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7F" w:rsidRDefault="00692786">
      <w:pPr>
        <w:pStyle w:val="A6"/>
        <w:rPr>
          <w:rFonts w:ascii="Arial" w:eastAsia="Arial" w:hAnsi="Arial" w:cs="Arial"/>
        </w:rPr>
      </w:pPr>
      <w:r>
        <w:rPr>
          <w:rFonts w:ascii="Arial" w:hAnsi="Arial"/>
        </w:rPr>
        <w:t xml:space="preserve">To. </w:t>
      </w:r>
      <w:r>
        <w:rPr>
          <w:rFonts w:ascii="Arial" w:hAnsi="Arial"/>
        </w:rPr>
        <w:t>Zuoying Joint Notary Public Office</w:t>
      </w:r>
    </w:p>
    <w:p w:rsidR="00C9407F" w:rsidRDefault="00692786">
      <w:pPr>
        <w:pStyle w:val="A6"/>
        <w:rPr>
          <w:rFonts w:ascii="Arial" w:eastAsia="Arial" w:hAnsi="Arial" w:cs="Arial"/>
        </w:rPr>
      </w:pPr>
      <w:r>
        <w:rPr>
          <w:rFonts w:ascii="Arial" w:hAnsi="Arial"/>
        </w:rPr>
        <w:t xml:space="preserve">      No. 113, </w:t>
      </w:r>
      <w:proofErr w:type="spellStart"/>
      <w:r>
        <w:rPr>
          <w:rFonts w:ascii="Arial" w:hAnsi="Arial"/>
        </w:rPr>
        <w:t>Zhongyan</w:t>
      </w:r>
      <w:proofErr w:type="spellEnd"/>
      <w:r>
        <w:rPr>
          <w:rFonts w:ascii="Arial" w:hAnsi="Arial"/>
        </w:rPr>
        <w:t xml:space="preserve"> Rd., Zuoying Dist., </w:t>
      </w:r>
    </w:p>
    <w:p w:rsidR="00C9407F" w:rsidRDefault="00692786">
      <w:pPr>
        <w:pStyle w:val="A6"/>
        <w:rPr>
          <w:rFonts w:ascii="Arial" w:eastAsia="Arial" w:hAnsi="Arial" w:cs="Arial"/>
        </w:rPr>
      </w:pPr>
      <w:r>
        <w:rPr>
          <w:rFonts w:ascii="Arial" w:hAnsi="Arial"/>
        </w:rPr>
        <w:t xml:space="preserve">      Kaohsiung City 813, Taiwan, R.O.C.</w:t>
      </w:r>
    </w:p>
    <w:p w:rsidR="00C9407F" w:rsidRDefault="00C9407F">
      <w:pPr>
        <w:pStyle w:val="A6"/>
        <w:rPr>
          <w:rFonts w:hint="eastAsia"/>
        </w:rPr>
      </w:pPr>
    </w:p>
    <w:p w:rsidR="00C9407F" w:rsidRDefault="00C9407F">
      <w:pPr>
        <w:pStyle w:val="A6"/>
      </w:pPr>
    </w:p>
    <w:p w:rsidR="00C9407F" w:rsidRDefault="00692786">
      <w:pPr>
        <w:pStyle w:val="A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Letter of Authorization for House Lease</w:t>
      </w:r>
    </w:p>
    <w:p w:rsidR="00C9407F" w:rsidRDefault="00C9407F">
      <w:pPr>
        <w:pStyle w:val="A6"/>
        <w:jc w:val="center"/>
        <w:rPr>
          <w:rFonts w:ascii="Arial" w:eastAsia="Arial" w:hAnsi="Arial" w:cs="Arial"/>
          <w:sz w:val="32"/>
          <w:szCs w:val="32"/>
        </w:rPr>
      </w:pPr>
    </w:p>
    <w:p w:rsidR="00C9407F" w:rsidRDefault="00692786">
      <w:pPr>
        <w:pStyle w:val="A6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accordance with the Article 4 and </w:t>
      </w:r>
      <w:r>
        <w:rPr>
          <w:rFonts w:ascii="Arial" w:hAnsi="Arial"/>
          <w:sz w:val="24"/>
          <w:szCs w:val="24"/>
        </w:rPr>
        <w:t>Article 76 of the Notarization Law of the Republic of China,</w:t>
      </w:r>
      <w:r w:rsidRPr="00766A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__________________________________________________(</w:t>
      </w:r>
      <w:r>
        <w:rPr>
          <w:rFonts w:ascii="Arial" w:hAnsi="Arial"/>
          <w:sz w:val="24"/>
          <w:szCs w:val="24"/>
        </w:rPr>
        <w:t>principal</w:t>
      </w:r>
      <w:r>
        <w:rPr>
          <w:rFonts w:ascii="Arial" w:hAnsi="Arial"/>
          <w:sz w:val="24"/>
          <w:szCs w:val="24"/>
          <w:lang w:val="fr-FR"/>
        </w:rPr>
        <w:t>’</w:t>
      </w:r>
      <w:r>
        <w:rPr>
          <w:rFonts w:ascii="Arial" w:hAnsi="Arial"/>
          <w:sz w:val="24"/>
          <w:szCs w:val="24"/>
        </w:rPr>
        <w:t>s name) hereby authorize</w:t>
      </w:r>
      <w:r w:rsidRPr="00766A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________________________________________(agent</w:t>
      </w:r>
      <w:r>
        <w:rPr>
          <w:rFonts w:ascii="Arial" w:hAnsi="Arial"/>
          <w:sz w:val="24"/>
          <w:szCs w:val="24"/>
          <w:lang w:val="fr-FR"/>
        </w:rPr>
        <w:t>’</w:t>
      </w:r>
      <w:r>
        <w:rPr>
          <w:rFonts w:ascii="Arial" w:hAnsi="Arial"/>
          <w:sz w:val="24"/>
          <w:szCs w:val="24"/>
        </w:rPr>
        <w:t>s name), whose ID number: _______________________ and</w:t>
      </w:r>
      <w:r w:rsidRPr="00766A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birth</w:t>
      </w:r>
      <w:r>
        <w:rPr>
          <w:rFonts w:ascii="Arial" w:hAnsi="Arial"/>
          <w:sz w:val="24"/>
          <w:szCs w:val="24"/>
        </w:rPr>
        <w:t xml:space="preserve"> date: _______________________ , on my behalf to submit the request of notarization or</w:t>
      </w:r>
      <w:r w:rsidRPr="00766A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attestation and to sign all of the related documents on this matter.</w:t>
      </w:r>
    </w:p>
    <w:p w:rsidR="00C9407F" w:rsidRDefault="00C9407F">
      <w:pPr>
        <w:pStyle w:val="A6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C9407F" w:rsidRDefault="00692786">
      <w:pPr>
        <w:pStyle w:val="A6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addition to the above general authorization, I further render the following specific authorizati</w:t>
      </w:r>
      <w:r>
        <w:rPr>
          <w:rFonts w:ascii="Arial" w:hAnsi="Arial"/>
          <w:sz w:val="24"/>
          <w:szCs w:val="24"/>
        </w:rPr>
        <w:t>on to the agent:</w:t>
      </w:r>
    </w:p>
    <w:p w:rsidR="00C9407F" w:rsidRDefault="00692786" w:rsidP="003944CA">
      <w:pPr>
        <w:pStyle w:val="A6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I,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agree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do not agree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that the agent could make a lease agreement in my name with himself in his own name.</w:t>
      </w:r>
    </w:p>
    <w:p w:rsidR="00C9407F" w:rsidRDefault="00692786" w:rsidP="003944CA">
      <w:pPr>
        <w:pStyle w:val="A6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I,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agree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do not agree</w:t>
      </w:r>
      <w:r>
        <w:rPr>
          <w:rFonts w:ascii="Arial Unicode MS" w:hAnsi="Arial Unicode MS"/>
          <w:sz w:val="24"/>
          <w:szCs w:val="24"/>
        </w:rPr>
        <w:br/>
      </w:r>
      <w:proofErr w:type="gramStart"/>
      <w:r>
        <w:rPr>
          <w:rFonts w:ascii="Arial" w:hAnsi="Arial"/>
          <w:sz w:val="24"/>
          <w:szCs w:val="24"/>
        </w:rPr>
        <w:t>that</w:t>
      </w:r>
      <w:proofErr w:type="gramEnd"/>
      <w:r>
        <w:rPr>
          <w:rFonts w:ascii="Arial" w:hAnsi="Arial"/>
          <w:sz w:val="24"/>
          <w:szCs w:val="24"/>
        </w:rPr>
        <w:t xml:space="preserve"> the agent could make a lease agreement on behalf of the third party and me at the same time.</w:t>
      </w:r>
    </w:p>
    <w:p w:rsidR="00C9407F" w:rsidRDefault="00692786" w:rsidP="003944CA">
      <w:pPr>
        <w:pStyle w:val="A6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I,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agree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do not agree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that the agent could make a house lease agreement whose leasing period is longer than 2 years.</w:t>
      </w:r>
    </w:p>
    <w:p w:rsidR="00C9407F" w:rsidRDefault="00692786" w:rsidP="003944CA">
      <w:pPr>
        <w:pStyle w:val="A6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I,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agree </w:t>
      </w:r>
      <w:r>
        <w:rPr>
          <w:rFonts w:ascii="Arial Unicode MS" w:hAnsi="Arial Unicode MS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do not agree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that the agent could make a lease agreement including compulsory enforcement clauses.</w:t>
      </w:r>
    </w:p>
    <w:p w:rsidR="00C9407F" w:rsidRDefault="00C9407F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C9407F" w:rsidRDefault="00692786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 by the pri</w:t>
      </w:r>
      <w:r>
        <w:rPr>
          <w:rFonts w:ascii="Arial" w:hAnsi="Arial"/>
          <w:sz w:val="24"/>
          <w:szCs w:val="24"/>
        </w:rPr>
        <w:t>ncipal</w:t>
      </w:r>
      <w:r>
        <w:rPr>
          <w:rFonts w:hint="eastAsia"/>
          <w:sz w:val="24"/>
          <w:szCs w:val="24"/>
        </w:rPr>
        <w:t>：</w:t>
      </w:r>
      <w:r>
        <w:rPr>
          <w:rFonts w:ascii="Arial" w:hAnsi="Arial"/>
          <w:sz w:val="24"/>
          <w:szCs w:val="24"/>
        </w:rPr>
        <w:t xml:space="preserve"> _______________________________________</w:t>
      </w:r>
    </w:p>
    <w:p w:rsidR="00C9407F" w:rsidRDefault="00692786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Principal</w:t>
      </w:r>
      <w:proofErr w:type="gramStart"/>
      <w:r>
        <w:rPr>
          <w:rFonts w:ascii="Arial" w:hAnsi="Arial"/>
          <w:sz w:val="24"/>
          <w:szCs w:val="24"/>
          <w:lang w:val="fr-FR"/>
        </w:rPr>
        <w:t>’</w:t>
      </w:r>
      <w:proofErr w:type="gramEnd"/>
      <w:r>
        <w:rPr>
          <w:rFonts w:ascii="Arial" w:hAnsi="Arial"/>
          <w:sz w:val="24"/>
          <w:szCs w:val="24"/>
        </w:rPr>
        <w:t>s ID or passport number</w:t>
      </w:r>
      <w:proofErr w:type="gramStart"/>
      <w:r>
        <w:rPr>
          <w:rFonts w:hint="eastAsia"/>
          <w:sz w:val="24"/>
          <w:szCs w:val="24"/>
        </w:rPr>
        <w:t>︰</w:t>
      </w:r>
      <w:proofErr w:type="gramEnd"/>
      <w:r>
        <w:rPr>
          <w:rFonts w:ascii="Arial" w:hAnsi="Arial"/>
          <w:sz w:val="24"/>
          <w:szCs w:val="24"/>
        </w:rPr>
        <w:t>_________________________________</w:t>
      </w:r>
    </w:p>
    <w:p w:rsidR="00C9407F" w:rsidRDefault="00692786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Principal</w:t>
      </w:r>
      <w:r>
        <w:rPr>
          <w:rFonts w:ascii="Arial" w:hAnsi="Arial"/>
          <w:sz w:val="24"/>
          <w:szCs w:val="24"/>
          <w:lang w:val="fr-FR"/>
        </w:rPr>
        <w:t>’</w:t>
      </w:r>
      <w:r>
        <w:rPr>
          <w:rFonts w:ascii="Arial" w:hAnsi="Arial"/>
          <w:sz w:val="24"/>
          <w:szCs w:val="24"/>
        </w:rPr>
        <w:t>s nationality: ____________________________________________</w:t>
      </w:r>
    </w:p>
    <w:p w:rsidR="00C9407F" w:rsidRDefault="00692786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Principal</w:t>
      </w:r>
      <w:proofErr w:type="gramStart"/>
      <w:r>
        <w:rPr>
          <w:rFonts w:ascii="Arial" w:hAnsi="Arial"/>
          <w:sz w:val="24"/>
          <w:szCs w:val="24"/>
          <w:lang w:val="fr-FR"/>
        </w:rPr>
        <w:t>’</w:t>
      </w:r>
      <w:proofErr w:type="gramEnd"/>
      <w:r>
        <w:rPr>
          <w:rFonts w:ascii="Arial" w:hAnsi="Arial"/>
          <w:sz w:val="24"/>
          <w:szCs w:val="24"/>
        </w:rPr>
        <w:t>s Residence</w:t>
      </w:r>
      <w:proofErr w:type="gramStart"/>
      <w:r>
        <w:rPr>
          <w:rFonts w:hint="eastAsia"/>
          <w:sz w:val="24"/>
          <w:szCs w:val="24"/>
        </w:rPr>
        <w:t>︰</w:t>
      </w:r>
      <w:proofErr w:type="gramEnd"/>
      <w:r>
        <w:rPr>
          <w:rFonts w:ascii="Arial" w:hAnsi="Arial"/>
          <w:sz w:val="24"/>
          <w:szCs w:val="24"/>
        </w:rPr>
        <w:t xml:space="preserve"> __________________________________________</w:t>
      </w:r>
    </w:p>
    <w:p w:rsidR="00C9407F" w:rsidRDefault="00692786">
      <w:pPr>
        <w:pStyle w:val="A6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>: _______________________________</w:t>
      </w:r>
    </w:p>
    <w:p w:rsidR="00C9407F" w:rsidRDefault="00C9407F">
      <w:pPr>
        <w:pStyle w:val="A6"/>
        <w:spacing w:line="360" w:lineRule="auto"/>
        <w:rPr>
          <w:sz w:val="24"/>
          <w:szCs w:val="24"/>
        </w:rPr>
      </w:pPr>
    </w:p>
    <w:p w:rsidR="00C9407F" w:rsidRDefault="00C9407F">
      <w:pPr>
        <w:pStyle w:val="A6"/>
      </w:pPr>
    </w:p>
    <w:p w:rsidR="00C9407F" w:rsidRDefault="00C9407F">
      <w:pPr>
        <w:pStyle w:val="A6"/>
      </w:pPr>
    </w:p>
    <w:p w:rsidR="00C9407F" w:rsidRDefault="00692786">
      <w:pPr>
        <w:pStyle w:val="A6"/>
      </w:pPr>
      <w:r>
        <w:t>Explanation</w:t>
      </w:r>
      <w:r>
        <w:rPr>
          <w:rFonts w:hint="eastAsia"/>
        </w:rPr>
        <w:t>：</w:t>
      </w:r>
    </w:p>
    <w:p w:rsidR="00C9407F" w:rsidRDefault="00692786">
      <w:pPr>
        <w:pStyle w:val="A6"/>
        <w:ind w:left="567" w:hanging="284"/>
        <w:jc w:val="both"/>
      </w:pPr>
      <w:r>
        <w:t>1. In the case that the principal is a foreigner or a person living outside the territory of the R.O.C., the letter of authorization shall be certified by the principal</w:t>
      </w:r>
      <w:r>
        <w:rPr>
          <w:lang w:val="fr-FR"/>
        </w:rPr>
        <w:t>’</w:t>
      </w:r>
      <w:r>
        <w:t>s countries’</w:t>
      </w:r>
      <w:r>
        <w:t xml:space="preserve"> embassies or counselor offices, institutions authorized by their countries</w:t>
      </w:r>
      <w:r>
        <w:rPr>
          <w:lang w:val="fr-FR"/>
        </w:rPr>
        <w:t xml:space="preserve">’ </w:t>
      </w:r>
      <w:r>
        <w:t>authorities, or organizations authored by their districts</w:t>
      </w:r>
      <w:r>
        <w:rPr>
          <w:lang w:val="fr-FR"/>
        </w:rPr>
        <w:t xml:space="preserve">’ </w:t>
      </w:r>
      <w:r>
        <w:t>authorities.</w:t>
      </w:r>
    </w:p>
    <w:p w:rsidR="00C9407F" w:rsidRDefault="00C9407F">
      <w:pPr>
        <w:pStyle w:val="A6"/>
        <w:ind w:left="567" w:hanging="284"/>
        <w:jc w:val="both"/>
      </w:pPr>
    </w:p>
    <w:p w:rsidR="00C9407F" w:rsidRDefault="00692786">
      <w:pPr>
        <w:pStyle w:val="A6"/>
        <w:ind w:left="567" w:hanging="284"/>
        <w:jc w:val="both"/>
      </w:pPr>
      <w:r>
        <w:t xml:space="preserve">2. In the case that the letter of authorization was made in areas outside of the territory of the R.O.C., </w:t>
      </w:r>
      <w:r>
        <w:t>the document shall be certified by the R.O.C.</w:t>
      </w:r>
      <w:r>
        <w:rPr>
          <w:lang w:val="fr-FR"/>
        </w:rPr>
        <w:t>’</w:t>
      </w:r>
      <w:r>
        <w:t>s embassies, counselor offices, institutes authorized by the Ministry of Foreign Affairs of the R.O.C., or other relevant organizations authorized by other authorities.</w:t>
      </w:r>
    </w:p>
    <w:p w:rsidR="00C9407F" w:rsidRDefault="00C9407F">
      <w:pPr>
        <w:pStyle w:val="A6"/>
        <w:ind w:left="567" w:hanging="284"/>
        <w:jc w:val="both"/>
      </w:pPr>
    </w:p>
    <w:p w:rsidR="00C9407F" w:rsidRDefault="00692786">
      <w:pPr>
        <w:pStyle w:val="A6"/>
        <w:ind w:left="567" w:hanging="284"/>
        <w:jc w:val="both"/>
      </w:pPr>
      <w:r>
        <w:t>3. According to the Article 106 of the C</w:t>
      </w:r>
      <w:r>
        <w:t xml:space="preserve">ivil Law of the Republic of China, without the consent of the principal, an agent shall not make a juridical act in the name of his principal with himself in his own name, nor shall he, as an agent of a third party, make a juridical act in the name of the </w:t>
      </w:r>
      <w:r>
        <w:t>principal with such third party, except when the juridical act consists exclusively in the performance of an obligation.</w:t>
      </w:r>
    </w:p>
    <w:p w:rsidR="00C9407F" w:rsidRDefault="00C9407F">
      <w:pPr>
        <w:pStyle w:val="A6"/>
        <w:ind w:left="567" w:hanging="284"/>
        <w:jc w:val="both"/>
      </w:pPr>
    </w:p>
    <w:p w:rsidR="00C9407F" w:rsidRDefault="00692786">
      <w:pPr>
        <w:pStyle w:val="A6"/>
        <w:ind w:left="567" w:hanging="284"/>
        <w:jc w:val="both"/>
      </w:pPr>
      <w:r>
        <w:t xml:space="preserve">4. According to the Article 534 of the Civil Law of the Republic of China, the mandatory who has a </w:t>
      </w:r>
      <w:r w:rsidR="00660D3F">
        <w:t>general mandate may do all acts</w:t>
      </w:r>
      <w:bookmarkStart w:id="0" w:name="_GoBack"/>
      <w:bookmarkEnd w:id="0"/>
      <w:r>
        <w:t>, u</w:t>
      </w:r>
      <w:r>
        <w:t>nless the following acts for which a specific commission shall be given: (A general letter of authorization is not applied on these occasions.)</w:t>
      </w:r>
    </w:p>
    <w:p w:rsidR="00C9407F" w:rsidRDefault="00692786">
      <w:pPr>
        <w:pStyle w:val="A6"/>
        <w:ind w:left="567"/>
      </w:pPr>
      <w:r>
        <w:t>(1) To sell real property or create a right in rem over it;</w:t>
      </w:r>
    </w:p>
    <w:p w:rsidR="00C9407F" w:rsidRDefault="00692786">
      <w:pPr>
        <w:pStyle w:val="A6"/>
        <w:ind w:left="567"/>
      </w:pPr>
      <w:r>
        <w:t>(2) To lease real property for a period of more than</w:t>
      </w:r>
      <w:r>
        <w:t xml:space="preserve"> two years;</w:t>
      </w:r>
    </w:p>
    <w:p w:rsidR="00C9407F" w:rsidRDefault="00692786">
      <w:pPr>
        <w:pStyle w:val="A6"/>
        <w:ind w:left="567"/>
      </w:pPr>
      <w:r>
        <w:t>(3) To make a gift;</w:t>
      </w:r>
    </w:p>
    <w:p w:rsidR="00C9407F" w:rsidRDefault="00692786">
      <w:pPr>
        <w:pStyle w:val="A6"/>
        <w:ind w:left="567"/>
      </w:pPr>
      <w:r>
        <w:t>(4) To make a compromise;</w:t>
      </w:r>
    </w:p>
    <w:p w:rsidR="00C9407F" w:rsidRDefault="00692786">
      <w:pPr>
        <w:pStyle w:val="A6"/>
        <w:ind w:left="567"/>
      </w:pPr>
      <w:r>
        <w:t>(5) To bring an action for the satisfaction of a claim;</w:t>
      </w:r>
    </w:p>
    <w:p w:rsidR="00C9407F" w:rsidRDefault="00692786">
      <w:pPr>
        <w:pStyle w:val="A6"/>
        <w:ind w:left="567"/>
      </w:pPr>
      <w:r>
        <w:t>(6) To submit a dispute for arbitration.</w:t>
      </w:r>
    </w:p>
    <w:sectPr w:rsidR="00C940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86" w:rsidRDefault="00692786">
      <w:r>
        <w:separator/>
      </w:r>
    </w:p>
  </w:endnote>
  <w:endnote w:type="continuationSeparator" w:id="0">
    <w:p w:rsidR="00692786" w:rsidRDefault="006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F" w:rsidRDefault="00C94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86" w:rsidRDefault="00692786">
      <w:r>
        <w:separator/>
      </w:r>
    </w:p>
  </w:footnote>
  <w:footnote w:type="continuationSeparator" w:id="0">
    <w:p w:rsidR="00692786" w:rsidRDefault="0069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7F" w:rsidRDefault="00C94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E9"/>
    <w:multiLevelType w:val="hybridMultilevel"/>
    <w:tmpl w:val="130872DC"/>
    <w:styleLink w:val="a"/>
    <w:lvl w:ilvl="0" w:tplc="F1F04DF8">
      <w:start w:val="1"/>
      <w:numFmt w:val="decimal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C3ED8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9400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63496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8383A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2DE6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2638E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8C58C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26F072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BC3586"/>
    <w:multiLevelType w:val="hybridMultilevel"/>
    <w:tmpl w:val="130872D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F"/>
    <w:rsid w:val="003944CA"/>
    <w:rsid w:val="00660D3F"/>
    <w:rsid w:val="00692786"/>
    <w:rsid w:val="00766AA6"/>
    <w:rsid w:val="00C9407F"/>
    <w:rsid w:val="00E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6AC3A-D0B0-406D-B98B-52DE8A08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6">
    <w:name w:val="內文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a">
    <w:name w:val="字母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2016-08-31T03:57:00Z</dcterms:created>
  <dcterms:modified xsi:type="dcterms:W3CDTF">2016-08-31T03:57:00Z</dcterms:modified>
</cp:coreProperties>
</file>